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МУНИЦИПАЛЬНЫЙ ПРАВОВОЙ АКТ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ВЛАДИВОСТОКА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 внесении изменений в муниципальный правовой акт города Владивостока от  17.12.2024 № 145-МПА «О бюджете Владивостокского городского округа на 2025 год и плановый период 2026 и 2027 годов»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 Думой города Владивостока «____»__________2025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09"/>
        <w:spacing w:line="360" w:lineRule="auto"/>
        <w:widowControl w:val="off"/>
        <w:rPr>
          <w:szCs w:val="28"/>
        </w:rPr>
      </w:pPr>
      <w:r>
        <w:rPr>
          <w:szCs w:val="28"/>
        </w:rPr>
        <w:t xml:space="preserve">1. Внести в муниципальный правовой акт города Владивостока от 17.12.2024 № 145-МПА «О бюджете Владивостокского городского округа на 2025 год и плановый период 2026 и 2027 годов» следующие изменения:</w:t>
      </w:r>
      <w:r>
        <w:rPr>
          <w:szCs w:val="28"/>
        </w:rPr>
      </w:r>
      <w:r>
        <w:rPr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 подпункты 1.1, 1.2 пункта 1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«1.1. Общий объем доходов бюджета Владивостокского городского округа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36 418 477 426,12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рублей, в том числе: объем межбюджетных трансфертов, получаемых из других бюджетов бюджетной системы Российской Федерации,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20 011 415 426,12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рублей.</w:t>
      </w:r>
      <w:r>
        <w:rPr>
          <w:highlight w:val="none"/>
        </w:rPr>
      </w:r>
      <w:r>
        <w:rPr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1.2. Общий объем расходов бюджета Владивостокского городского округа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37 055 527 559,66 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блей.»;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подпункте 2.1.1 пункта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 цифры 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27 923 375 479,41» заменить цифрами «27 973 375 479,41»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цифры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13 932 890 479,41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заменить цифрами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«13 982 890 479,41»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подпункте 2.2.1 пункта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 цифры 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27 045 990 479,41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 заменить цифрами «27 095 990 479,41»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1.4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пункт 14 дополнить подпунктом 14.30 следующего содержания: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14.30.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  <w:highlight w:val="none"/>
        </w:rPr>
        <w:t xml:space="preserve">Возмещения затрат предприятиям  коммунального комплекса в связи с выполнением работ по капитальному ремонту объектов коммунальной инфраструктуры, находящихся в муниципальной собственности.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1.5 в пункте 19 цифры «1,045» заменить цифрами «1,076»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1.6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приложение 1 «Источники внутреннего финансирования дефицита бюджета Владивостокского городского округа на 2025 год и плановый период 2026 и 2027 годов» изложить в новой редакции (приложение 1);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1.7 </w:t>
      </w:r>
      <w:r>
        <w:rPr>
          <w:sz w:val="28"/>
          <w:szCs w:val="28"/>
          <w:highlight w:val="none"/>
        </w:rPr>
        <w:t xml:space="preserve">прило</w:t>
      </w:r>
      <w:r>
        <w:rPr>
          <w:sz w:val="28"/>
          <w:szCs w:val="28"/>
          <w:highlight w:val="none"/>
        </w:rPr>
        <w:t xml:space="preserve">жение 2 «</w:t>
      </w:r>
      <w:hyperlink r:id="rId11" w:tooltip="https://login.consultant.ru/link/?req=doc&amp;base=RLAW020&amp;n=199701&amp;dst=100288" w:history="1">
        <w:r>
          <w:rPr>
            <w:sz w:val="28"/>
            <w:szCs w:val="28"/>
            <w:highlight w:val="none"/>
          </w:rPr>
          <w:t xml:space="preserve">Объем</w:t>
        </w:r>
      </w:hyperlink>
      <w:r>
        <w:rPr>
          <w:sz w:val="28"/>
          <w:szCs w:val="28"/>
          <w:highlight w:val="none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2025 год и плановый период 2026 и 2027 годов» изложить в новой редакции </w:t>
      </w:r>
      <w:hyperlink r:id="rId12" w:tooltip="https://login.consultant.ru/link/?req=doc&amp;base=RLAW020&amp;n=201859&amp;dst=100049" w:history="1">
        <w:r>
          <w:rPr>
            <w:sz w:val="28"/>
            <w:szCs w:val="28"/>
            <w:highlight w:val="none"/>
          </w:rPr>
          <w:t xml:space="preserve">(приложение 2)</w:t>
        </w:r>
      </w:hyperlink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1.8</w:t>
      </w:r>
      <w:r>
        <w:rPr>
          <w:sz w:val="28"/>
          <w:szCs w:val="28"/>
          <w:highlight w:val="none"/>
        </w:rPr>
        <w:t xml:space="preserve"> п</w:t>
      </w:r>
      <w:r>
        <w:rPr>
          <w:sz w:val="28"/>
          <w:szCs w:val="28"/>
          <w:highlight w:val="none"/>
        </w:rPr>
        <w:t xml:space="preserve">риложение 3 «Распределение бюджетных ассигнований в ведомственной структуре расходов бюджета Владивостокск</w:t>
      </w:r>
      <w:r>
        <w:rPr>
          <w:sz w:val="28"/>
          <w:szCs w:val="28"/>
          <w:highlight w:val="none"/>
        </w:rPr>
        <w:t xml:space="preserve">ого городского округа на 2025 год и плановый период 2026 и 2027 годов» изложить в новой редакции (приложение 3);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1.9</w:t>
      </w:r>
      <w:r>
        <w:rPr>
          <w:sz w:val="28"/>
          <w:szCs w:val="28"/>
          <w:highlight w:val="none"/>
        </w:rPr>
        <w:t xml:space="preserve"> пр</w:t>
      </w:r>
      <w:r>
        <w:rPr>
          <w:sz w:val="28"/>
          <w:szCs w:val="28"/>
          <w:highlight w:val="none"/>
        </w:rPr>
        <w:t xml:space="preserve">иложение 4 «Распределение бюджетных ассигнований из бюджета Владивостокского городского округа по разделам, подразделам, целевым статьям </w:t>
      </w:r>
      <w:r>
        <w:rPr>
          <w:sz w:val="28"/>
          <w:szCs w:val="28"/>
          <w:highlight w:val="none"/>
        </w:rPr>
        <w:t xml:space="preserve">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</w:t>
      </w:r>
      <w:r>
        <w:rPr>
          <w:sz w:val="28"/>
          <w:szCs w:val="28"/>
          <w:highlight w:val="none"/>
        </w:rPr>
        <w:t xml:space="preserve">видов расходов классификации расходов бюджетов Российской Федерации</w:t>
      </w:r>
      <w:r>
        <w:rPr>
          <w:sz w:val="28"/>
          <w:szCs w:val="28"/>
          <w:highlight w:val="none"/>
        </w:rPr>
        <w:t xml:space="preserve"> на 2025 год и плановый период 2026 и 2027 годов» изложить в новой редакции (приложение 4);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1.10</w:t>
      </w:r>
      <w:r>
        <w:rPr>
          <w:sz w:val="28"/>
          <w:szCs w:val="28"/>
          <w:highlight w:val="none"/>
        </w:rPr>
        <w:t xml:space="preserve"> прило</w:t>
      </w:r>
      <w:r>
        <w:rPr>
          <w:sz w:val="28"/>
          <w:szCs w:val="28"/>
          <w:highlight w:val="none"/>
        </w:rPr>
        <w:t xml:space="preserve">жение 5 «</w:t>
      </w:r>
      <w:r>
        <w:rPr>
          <w:sz w:val="28"/>
          <w:szCs w:val="28"/>
          <w:highlight w:val="none"/>
        </w:rPr>
        <w:t xml:space="preserve">Распределение бюджетных ассигнований из бюджета Владивостокского городского округа по целевым статьям 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видов расходов классификации расходов бюджетов Российской Федерации на 2025 </w:t>
      </w:r>
      <w:r>
        <w:rPr>
          <w:sz w:val="28"/>
          <w:szCs w:val="28"/>
          <w:highlight w:val="none"/>
        </w:rPr>
        <w:t xml:space="preserve">год и плановый период 2026 и 2027 годов» изложить в новой редакции (приложение 5);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1.11</w:t>
      </w:r>
      <w:r>
        <w:rPr>
          <w:sz w:val="28"/>
          <w:szCs w:val="28"/>
          <w:highlight w:val="none"/>
        </w:rPr>
        <w:t xml:space="preserve"> при</w:t>
      </w:r>
      <w:r>
        <w:rPr>
          <w:sz w:val="28"/>
          <w:szCs w:val="28"/>
          <w:highlight w:val="none"/>
        </w:rPr>
        <w:t xml:space="preserve">ложение 8 «Бюджет муниципального дорожного фонда Владивостокского городского округа на 2025 год и плановый период 2026 и 2027 годов»  изложить в новой редакции (прило</w:t>
      </w:r>
      <w:r>
        <w:rPr>
          <w:sz w:val="28"/>
          <w:szCs w:val="28"/>
          <w:highlight w:val="none"/>
        </w:rPr>
        <w:t xml:space="preserve">жение 6);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1.12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9 «</w:t>
      </w:r>
      <w:hyperlink r:id="rId13" w:tooltip="https://login.consultant.ru/link/?req=doc&amp;base=RLAW020&amp;n=199701&amp;dst=100234" w:history="1">
        <w:r>
          <w:rPr>
            <w:rFonts w:ascii="Times New Roman" w:hAnsi="Times New Roman" w:cs="Times New Roman"/>
            <w:sz w:val="28"/>
            <w:szCs w:val="28"/>
          </w:rPr>
          <w:t xml:space="preserve">Объем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</w:t>
      </w:r>
      <w:r>
        <w:rPr>
          <w:rFonts w:ascii="Times New Roman" w:hAnsi="Times New Roman" w:cs="Times New Roman"/>
          <w:sz w:val="28"/>
          <w:szCs w:val="28"/>
        </w:rPr>
        <w:t xml:space="preserve">олнение публичных нормативных обязательств Владивостокского городского округа на 2025 год и плановый период 2026 и 2027 годов» изложить в новой редакции </w:t>
      </w:r>
      <w:hyperlink r:id="rId14" w:tooltip="https://login.consultant.ru/link/?req=doc&amp;base=RLAW020&amp;n=201859&amp;dst=100077" w:history="1">
        <w:r>
          <w:rPr>
            <w:rFonts w:ascii="Times New Roman" w:hAnsi="Times New Roman" w:cs="Times New Roman"/>
            <w:sz w:val="28"/>
            <w:szCs w:val="28"/>
          </w:rPr>
          <w:t xml:space="preserve">(приложение 7)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Настоящий муниципальный правовой а</w:t>
      </w:r>
      <w:r>
        <w:rPr>
          <w:rFonts w:ascii="Times New Roman" w:hAnsi="Times New Roman" w:cs="Times New Roman"/>
          <w:sz w:val="28"/>
          <w:szCs w:val="28"/>
        </w:rPr>
        <w:t xml:space="preserve">кт вст</w:t>
      </w:r>
      <w:r>
        <w:rPr>
          <w:rFonts w:ascii="Times New Roman" w:hAnsi="Times New Roman" w:cs="Times New Roman"/>
          <w:sz w:val="28"/>
          <w:szCs w:val="28"/>
        </w:rPr>
        <w:t xml:space="preserve">упает в силу со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</w:t>
      </w:r>
      <w:r>
        <w:rPr>
          <w:sz w:val="28"/>
          <w:szCs w:val="28"/>
        </w:rPr>
        <w:t xml:space="preserve"> К.В. Шестаков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</w:rPr>
      </w:pPr>
      <w:r>
        <w:rPr>
          <w:sz w:val="28"/>
        </w:rPr>
        <w:t xml:space="preserve">г. Владивосток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_____________2025 года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№___________</w:t>
      </w:r>
      <w:r>
        <w:rPr>
          <w:sz w:val="28"/>
        </w:rPr>
      </w:r>
      <w:r>
        <w:rPr>
          <w:sz w:val="28"/>
        </w:rPr>
      </w:r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91" w:right="907" w:bottom="1134" w:left="1474" w:header="708" w:footer="708" w:gutter="0"/>
      <w:pgNumType w:start="3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187604"/>
      <w:docPartObj>
        <w:docPartGallery w:val="Page Numbers (Top of Page)"/>
        <w:docPartUnique w:val="true"/>
      </w:docPartObj>
      <w:rPr/>
    </w:sdtPr>
    <w:sdtContent>
      <w:p>
        <w:pPr>
          <w:pStyle w:val="86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675" w:hanging="675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50" w:hanging="75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Title Char"/>
    <w:basedOn w:val="681"/>
    <w:link w:val="710"/>
    <w:uiPriority w:val="10"/>
    <w:rPr>
      <w:sz w:val="48"/>
      <w:szCs w:val="48"/>
    </w:rPr>
  </w:style>
  <w:style w:type="character" w:styleId="685" w:customStyle="1">
    <w:name w:val="Subtitle Char"/>
    <w:basedOn w:val="681"/>
    <w:link w:val="712"/>
    <w:uiPriority w:val="11"/>
    <w:rPr>
      <w:sz w:val="24"/>
      <w:szCs w:val="24"/>
    </w:rPr>
  </w:style>
  <w:style w:type="character" w:styleId="686" w:customStyle="1">
    <w:name w:val="Quote Char"/>
    <w:link w:val="714"/>
    <w:uiPriority w:val="29"/>
    <w:rPr>
      <w:i/>
    </w:rPr>
  </w:style>
  <w:style w:type="character" w:styleId="687" w:customStyle="1">
    <w:name w:val="Intense Quote Char"/>
    <w:link w:val="716"/>
    <w:uiPriority w:val="30"/>
    <w:rPr>
      <w:i/>
    </w:rPr>
  </w:style>
  <w:style w:type="character" w:styleId="688" w:customStyle="1">
    <w:name w:val="Footnote Text Char"/>
    <w:link w:val="849"/>
    <w:uiPriority w:val="99"/>
    <w:rPr>
      <w:sz w:val="18"/>
    </w:rPr>
  </w:style>
  <w:style w:type="character" w:styleId="689" w:customStyle="1">
    <w:name w:val="Endnote Text Char"/>
    <w:link w:val="852"/>
    <w:uiPriority w:val="99"/>
    <w:rPr>
      <w:sz w:val="20"/>
    </w:rPr>
  </w:style>
  <w:style w:type="paragraph" w:styleId="690" w:customStyle="1">
    <w:name w:val="Heading 1"/>
    <w:basedOn w:val="680"/>
    <w:next w:val="680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 w:customStyle="1">
    <w:name w:val="Heading 1 Char"/>
    <w:basedOn w:val="681"/>
    <w:link w:val="690"/>
    <w:uiPriority w:val="9"/>
    <w:rPr>
      <w:rFonts w:ascii="Arial" w:hAnsi="Arial" w:eastAsia="Arial" w:cs="Arial"/>
      <w:sz w:val="40"/>
      <w:szCs w:val="40"/>
    </w:rPr>
  </w:style>
  <w:style w:type="paragraph" w:styleId="692" w:customStyle="1">
    <w:name w:val="Heading 2"/>
    <w:basedOn w:val="680"/>
    <w:next w:val="680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 w:customStyle="1">
    <w:name w:val="Heading 2 Char"/>
    <w:basedOn w:val="681"/>
    <w:link w:val="692"/>
    <w:uiPriority w:val="9"/>
    <w:rPr>
      <w:rFonts w:ascii="Arial" w:hAnsi="Arial" w:eastAsia="Arial" w:cs="Arial"/>
      <w:sz w:val="34"/>
    </w:rPr>
  </w:style>
  <w:style w:type="paragraph" w:styleId="694" w:customStyle="1">
    <w:name w:val="Heading 3"/>
    <w:basedOn w:val="680"/>
    <w:next w:val="680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 w:customStyle="1">
    <w:name w:val="Heading 3 Char"/>
    <w:basedOn w:val="681"/>
    <w:link w:val="694"/>
    <w:uiPriority w:val="9"/>
    <w:rPr>
      <w:rFonts w:ascii="Arial" w:hAnsi="Arial" w:eastAsia="Arial" w:cs="Arial"/>
      <w:sz w:val="30"/>
      <w:szCs w:val="30"/>
    </w:rPr>
  </w:style>
  <w:style w:type="paragraph" w:styleId="696" w:customStyle="1">
    <w:name w:val="Heading 4"/>
    <w:basedOn w:val="680"/>
    <w:next w:val="680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4 Char"/>
    <w:basedOn w:val="681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 w:customStyle="1">
    <w:name w:val="Heading 5"/>
    <w:basedOn w:val="680"/>
    <w:next w:val="680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Heading 5 Char"/>
    <w:basedOn w:val="681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 w:customStyle="1">
    <w:name w:val="Heading 6"/>
    <w:basedOn w:val="680"/>
    <w:next w:val="680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Heading 6 Char"/>
    <w:basedOn w:val="681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 w:customStyle="1">
    <w:name w:val="Heading 7"/>
    <w:basedOn w:val="680"/>
    <w:next w:val="680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Heading 7 Char"/>
    <w:basedOn w:val="681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 w:customStyle="1">
    <w:name w:val="Heading 8"/>
    <w:basedOn w:val="680"/>
    <w:next w:val="680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Heading 8 Char"/>
    <w:basedOn w:val="681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 w:customStyle="1">
    <w:name w:val="Heading 9"/>
    <w:basedOn w:val="680"/>
    <w:next w:val="680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 w:customStyle="1">
    <w:name w:val="Heading 9 Char"/>
    <w:basedOn w:val="681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80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80"/>
    <w:next w:val="680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 w:customStyle="1">
    <w:name w:val="Название Знак"/>
    <w:basedOn w:val="681"/>
    <w:link w:val="710"/>
    <w:uiPriority w:val="10"/>
    <w:rPr>
      <w:sz w:val="48"/>
      <w:szCs w:val="48"/>
    </w:rPr>
  </w:style>
  <w:style w:type="paragraph" w:styleId="712">
    <w:name w:val="Subtitle"/>
    <w:basedOn w:val="680"/>
    <w:next w:val="680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 w:customStyle="1">
    <w:name w:val="Подзаголовок Знак"/>
    <w:basedOn w:val="681"/>
    <w:link w:val="712"/>
    <w:uiPriority w:val="11"/>
    <w:rPr>
      <w:sz w:val="24"/>
      <w:szCs w:val="24"/>
    </w:rPr>
  </w:style>
  <w:style w:type="paragraph" w:styleId="714">
    <w:name w:val="Quote"/>
    <w:basedOn w:val="680"/>
    <w:next w:val="680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80"/>
    <w:next w:val="680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character" w:styleId="718" w:customStyle="1">
    <w:name w:val="Header Char"/>
    <w:basedOn w:val="681"/>
    <w:link w:val="867"/>
    <w:uiPriority w:val="99"/>
  </w:style>
  <w:style w:type="character" w:styleId="719" w:customStyle="1">
    <w:name w:val="Footer Char"/>
    <w:basedOn w:val="681"/>
    <w:link w:val="869"/>
    <w:uiPriority w:val="99"/>
  </w:style>
  <w:style w:type="paragraph" w:styleId="720" w:customStyle="1">
    <w:name w:val="Caption"/>
    <w:basedOn w:val="680"/>
    <w:next w:val="680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 w:customStyle="1">
    <w:name w:val="Caption Char"/>
    <w:link w:val="869"/>
    <w:uiPriority w:val="99"/>
  </w:style>
  <w:style w:type="table" w:styleId="722">
    <w:name w:val="Table Grid"/>
    <w:basedOn w:val="6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Table Grid Light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 w:customStyle="1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 w:customStyle="1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2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3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4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5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6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7" w:customStyle="1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5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6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7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8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9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2" w:customStyle="1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4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5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7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9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0" w:customStyle="1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2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3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4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5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6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7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680"/>
    <w:link w:val="850"/>
    <w:uiPriority w:val="99"/>
    <w:semiHidden/>
    <w:unhideWhenUsed/>
    <w:pPr>
      <w:spacing w:after="40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basedOn w:val="681"/>
    <w:uiPriority w:val="99"/>
    <w:unhideWhenUsed/>
    <w:rPr>
      <w:vertAlign w:val="superscript"/>
    </w:rPr>
  </w:style>
  <w:style w:type="paragraph" w:styleId="852">
    <w:name w:val="endnote text"/>
    <w:basedOn w:val="680"/>
    <w:link w:val="853"/>
    <w:uiPriority w:val="99"/>
    <w:semiHidden/>
    <w:unhideWhenUsed/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681"/>
    <w:uiPriority w:val="99"/>
    <w:semiHidden/>
    <w:unhideWhenUsed/>
    <w:rPr>
      <w:vertAlign w:val="superscript"/>
    </w:rPr>
  </w:style>
  <w:style w:type="paragraph" w:styleId="855">
    <w:name w:val="toc 1"/>
    <w:basedOn w:val="680"/>
    <w:next w:val="680"/>
    <w:uiPriority w:val="39"/>
    <w:unhideWhenUsed/>
    <w:pPr>
      <w:spacing w:after="57"/>
    </w:pPr>
  </w:style>
  <w:style w:type="paragraph" w:styleId="856">
    <w:name w:val="toc 2"/>
    <w:basedOn w:val="680"/>
    <w:next w:val="680"/>
    <w:uiPriority w:val="39"/>
    <w:unhideWhenUsed/>
    <w:pPr>
      <w:ind w:left="283"/>
      <w:spacing w:after="57"/>
    </w:pPr>
  </w:style>
  <w:style w:type="paragraph" w:styleId="857">
    <w:name w:val="toc 3"/>
    <w:basedOn w:val="680"/>
    <w:next w:val="680"/>
    <w:uiPriority w:val="39"/>
    <w:unhideWhenUsed/>
    <w:pPr>
      <w:ind w:left="567"/>
      <w:spacing w:after="57"/>
    </w:pPr>
  </w:style>
  <w:style w:type="paragraph" w:styleId="858">
    <w:name w:val="toc 4"/>
    <w:basedOn w:val="680"/>
    <w:next w:val="680"/>
    <w:uiPriority w:val="39"/>
    <w:unhideWhenUsed/>
    <w:pPr>
      <w:ind w:left="850"/>
      <w:spacing w:after="57"/>
    </w:pPr>
  </w:style>
  <w:style w:type="paragraph" w:styleId="859">
    <w:name w:val="toc 5"/>
    <w:basedOn w:val="680"/>
    <w:next w:val="680"/>
    <w:uiPriority w:val="39"/>
    <w:unhideWhenUsed/>
    <w:pPr>
      <w:ind w:left="1134"/>
      <w:spacing w:after="57"/>
    </w:pPr>
  </w:style>
  <w:style w:type="paragraph" w:styleId="860">
    <w:name w:val="toc 6"/>
    <w:basedOn w:val="680"/>
    <w:next w:val="680"/>
    <w:uiPriority w:val="39"/>
    <w:unhideWhenUsed/>
    <w:pPr>
      <w:ind w:left="1417"/>
      <w:spacing w:after="57"/>
    </w:pPr>
  </w:style>
  <w:style w:type="paragraph" w:styleId="861">
    <w:name w:val="toc 7"/>
    <w:basedOn w:val="680"/>
    <w:next w:val="680"/>
    <w:uiPriority w:val="39"/>
    <w:unhideWhenUsed/>
    <w:pPr>
      <w:ind w:left="1701"/>
      <w:spacing w:after="57"/>
    </w:pPr>
  </w:style>
  <w:style w:type="paragraph" w:styleId="862">
    <w:name w:val="toc 8"/>
    <w:basedOn w:val="680"/>
    <w:next w:val="680"/>
    <w:uiPriority w:val="39"/>
    <w:unhideWhenUsed/>
    <w:pPr>
      <w:ind w:left="1984"/>
      <w:spacing w:after="57"/>
    </w:pPr>
  </w:style>
  <w:style w:type="paragraph" w:styleId="863">
    <w:name w:val="toc 9"/>
    <w:basedOn w:val="680"/>
    <w:next w:val="680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80"/>
    <w:next w:val="680"/>
    <w:uiPriority w:val="99"/>
    <w:unhideWhenUsed/>
  </w:style>
  <w:style w:type="paragraph" w:styleId="866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67" w:customStyle="1">
    <w:name w:val="Header"/>
    <w:basedOn w:val="680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681"/>
    <w:link w:val="86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9" w:customStyle="1">
    <w:name w:val="Footer"/>
    <w:basedOn w:val="680"/>
    <w:link w:val="87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681"/>
    <w:link w:val="86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1" w:customStyle="1">
    <w:name w:val="Основной текст с отступом1"/>
    <w:basedOn w:val="869"/>
    <w:pPr>
      <w:ind w:firstLine="851"/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49" TargetMode="External"/><Relationship Id="rId13" Type="http://schemas.openxmlformats.org/officeDocument/2006/relationships/hyperlink" Target="https://login.consultant.ru/link/?req=doc&amp;base=RLAW020&amp;n=199701&amp;dst=100234" TargetMode="External"/><Relationship Id="rId14" Type="http://schemas.openxmlformats.org/officeDocument/2006/relationships/hyperlink" Target="https://login.consultant.ru/link/?req=doc&amp;base=RLAW020&amp;n=201859&amp;dst=10007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2ED88-662C-47A8-8AC3-1D66D5DC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zikunov</dc:creator>
  <cp:revision>52</cp:revision>
  <dcterms:created xsi:type="dcterms:W3CDTF">2024-10-31T06:58:00Z</dcterms:created>
  <dcterms:modified xsi:type="dcterms:W3CDTF">2025-09-15T05:28:14Z</dcterms:modified>
</cp:coreProperties>
</file>