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503"/>
        <w:gridCol w:w="1437"/>
        <w:gridCol w:w="1132"/>
        <w:gridCol w:w="851"/>
        <w:gridCol w:w="2195"/>
        <w:gridCol w:w="76"/>
        <w:gridCol w:w="2230"/>
        <w:gridCol w:w="2266"/>
        <w:gridCol w:w="11"/>
      </w:tblGrid>
      <w:tr w:rsidR="001C5107">
        <w:trPr>
          <w:trHeight w:val="1411"/>
          <w:tblHeader/>
        </w:trPr>
        <w:tc>
          <w:tcPr>
            <w:tcW w:w="1011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1C5107"/>
          <w:p w:rsidR="001C5107" w:rsidRDefault="001C5107">
            <w:pPr>
              <w:tabs>
                <w:tab w:val="left" w:pos="3503"/>
              </w:tabs>
              <w:rPr>
                <w:szCs w:val="24"/>
              </w:rPr>
            </w:pPr>
          </w:p>
        </w:tc>
        <w:tc>
          <w:tcPr>
            <w:tcW w:w="458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r>
              <w:rPr>
                <w:color w:val="000000"/>
                <w:sz w:val="28"/>
              </w:rPr>
              <w:t xml:space="preserve">Приложение </w:t>
            </w:r>
            <w:r>
              <w:rPr>
                <w:color w:val="000000"/>
                <w:sz w:val="28"/>
              </w:rPr>
              <w:t>5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</w:r>
            <w:proofErr w:type="gramStart"/>
            <w:r>
              <w:rPr>
                <w:color w:val="000000"/>
                <w:sz w:val="28"/>
              </w:rPr>
              <w:t>от</w:t>
            </w:r>
            <w:proofErr w:type="gramEnd"/>
            <w:r>
              <w:rPr>
                <w:color w:val="000000"/>
                <w:sz w:val="28"/>
              </w:rPr>
              <w:t xml:space="preserve">          </w:t>
            </w:r>
            <w:r>
              <w:rPr>
                <w:color w:val="000000"/>
                <w:sz w:val="28"/>
              </w:rPr>
              <w:t xml:space="preserve">        </w:t>
            </w:r>
            <w:r>
              <w:rPr>
                <w:color w:val="000000"/>
                <w:sz w:val="28"/>
              </w:rPr>
              <w:t xml:space="preserve"> № </w:t>
            </w:r>
          </w:p>
        </w:tc>
      </w:tr>
      <w:tr w:rsidR="001C5107">
        <w:trPr>
          <w:trHeight w:val="1411"/>
          <w:tblHeader/>
        </w:trPr>
        <w:tc>
          <w:tcPr>
            <w:tcW w:w="1011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1C5107"/>
        </w:tc>
        <w:tc>
          <w:tcPr>
            <w:tcW w:w="458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r>
              <w:rPr>
                <w:color w:val="000000"/>
                <w:sz w:val="28"/>
              </w:rPr>
              <w:t>«</w:t>
            </w:r>
            <w:r>
              <w:rPr>
                <w:color w:val="000000"/>
                <w:sz w:val="28"/>
              </w:rPr>
              <w:t xml:space="preserve">Приложение 5 </w:t>
            </w:r>
            <w:r>
              <w:rPr>
                <w:color w:val="000000"/>
                <w:sz w:val="28"/>
              </w:rPr>
              <w:br/>
              <w:t xml:space="preserve">к муниципальному правовому акту города Владивостока </w:t>
            </w:r>
            <w:r>
              <w:rPr>
                <w:color w:val="000000"/>
                <w:sz w:val="28"/>
              </w:rPr>
              <w:br/>
              <w:t>от 17.12.2024 № 145-МПА</w:t>
            </w:r>
          </w:p>
        </w:tc>
      </w:tr>
      <w:tr w:rsidR="001C5107">
        <w:trPr>
          <w:trHeight w:val="528"/>
          <w:tblHeader/>
        </w:trPr>
        <w:tc>
          <w:tcPr>
            <w:tcW w:w="0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1C5107">
            <w:pPr>
              <w:jc w:val="center"/>
              <w:rPr>
                <w:szCs w:val="24"/>
              </w:rPr>
            </w:pPr>
          </w:p>
          <w:p w:rsidR="001C5107" w:rsidRDefault="006222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Распределение бюджетных ассигнований из</w:t>
            </w:r>
            <w:r>
              <w:rPr>
                <w:color w:val="000000"/>
                <w:sz w:val="28"/>
              </w:rPr>
              <w:t xml:space="preserve"> бюджета Владивостокского городского округа </w:t>
            </w:r>
          </w:p>
          <w:p w:rsidR="001C5107" w:rsidRDefault="006222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по целевым статьям (муниципальным программам и </w:t>
            </w:r>
            <w:proofErr w:type="spellStart"/>
            <w:r>
              <w:rPr>
                <w:color w:val="000000"/>
                <w:sz w:val="28"/>
              </w:rPr>
              <w:t>непрограммным</w:t>
            </w:r>
            <w:proofErr w:type="spellEnd"/>
            <w:r>
              <w:rPr>
                <w:color w:val="000000"/>
                <w:sz w:val="28"/>
              </w:rPr>
              <w:t xml:space="preserve"> направлениям деятельности), </w:t>
            </w:r>
          </w:p>
          <w:p w:rsidR="001C5107" w:rsidRDefault="006222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группам </w:t>
            </w:r>
            <w:proofErr w:type="gramStart"/>
            <w:r>
              <w:rPr>
                <w:color w:val="000000"/>
                <w:sz w:val="28"/>
              </w:rPr>
              <w:t>видов расходов классификации расходов бюджетов Российской Федерации</w:t>
            </w:r>
            <w:proofErr w:type="gramEnd"/>
          </w:p>
          <w:p w:rsidR="001C5107" w:rsidRDefault="006222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 на 2025 год и плановый период 2026 и 2027 го</w:t>
            </w:r>
            <w:r>
              <w:rPr>
                <w:color w:val="000000"/>
                <w:sz w:val="28"/>
              </w:rPr>
              <w:t>дов</w:t>
            </w:r>
          </w:p>
          <w:p w:rsidR="001C5107" w:rsidRDefault="001C510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1C5107" w:rsidRDefault="001C51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C5107">
        <w:tblPrEx>
          <w:tbl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  <w:insideH w:val="none" w:sz="0" w:space="0" w:color="000000"/>
            <w:insideV w:val="none" w:sz="0" w:space="0" w:color="000000"/>
          </w:tblBorders>
        </w:tblPrEx>
        <w:trPr>
          <w:gridAfter w:val="1"/>
          <w:wAfter w:w="11" w:type="dxa"/>
          <w:trHeight w:val="408"/>
          <w:tblHeader/>
        </w:trPr>
        <w:tc>
          <w:tcPr>
            <w:tcW w:w="450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4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Код целевой статьи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Код гла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ного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порядит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ля </w:t>
            </w:r>
          </w:p>
          <w:p w:rsidR="001C5107" w:rsidRDefault="0062222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бюджет</w:t>
            </w:r>
            <w:r>
              <w:rPr>
                <w:color w:val="000000"/>
              </w:rPr>
              <w:t>-</w:t>
            </w:r>
          </w:p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  <w:szCs w:val="2"/>
              </w:rPr>
            </w:pP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средств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222A" w:rsidRDefault="0062222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Код 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да </w:t>
            </w:r>
            <w:proofErr w:type="spellStart"/>
            <w:r>
              <w:rPr>
                <w:color w:val="000000"/>
              </w:rPr>
              <w:t>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хо</w:t>
            </w:r>
            <w:proofErr w:type="spellEnd"/>
            <w:r>
              <w:rPr>
                <w:color w:val="000000"/>
              </w:rPr>
              <w:t xml:space="preserve">- </w:t>
            </w:r>
          </w:p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дов</w:t>
            </w:r>
            <w:proofErr w:type="spellEnd"/>
          </w:p>
        </w:tc>
        <w:tc>
          <w:tcPr>
            <w:tcW w:w="0" w:type="dxa"/>
            <w:gridSpan w:val="4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Сумма, в рублях</w:t>
            </w:r>
          </w:p>
        </w:tc>
      </w:tr>
      <w:tr w:rsidR="001C5107">
        <w:tblPrEx>
          <w:tbl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  <w:insideH w:val="none" w:sz="0" w:space="0" w:color="000000"/>
            <w:insideV w:val="none" w:sz="0" w:space="0" w:color="000000"/>
          </w:tblBorders>
        </w:tblPrEx>
        <w:trPr>
          <w:gridAfter w:val="1"/>
          <w:wAfter w:w="11" w:type="dxa"/>
          <w:trHeight w:val="1257"/>
          <w:tblHeader/>
        </w:trPr>
        <w:tc>
          <w:tcPr>
            <w:tcW w:w="4503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1C5107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1437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1C5107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1132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1C5107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1C5107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2271" w:type="dxa"/>
            <w:gridSpan w:val="2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2027 год</w:t>
            </w:r>
          </w:p>
        </w:tc>
      </w:tr>
    </w:tbl>
    <w:p w:rsidR="001C5107" w:rsidRDefault="001C5107">
      <w:pPr>
        <w:rPr>
          <w:rFonts w:ascii="Arial" w:eastAsia="Arial" w:hAnsi="Arial" w:cs="Arial"/>
          <w:sz w:val="2"/>
          <w:szCs w:val="2"/>
        </w:rPr>
      </w:pPr>
    </w:p>
    <w:p w:rsidR="001C5107" w:rsidRDefault="001C5107">
      <w:pPr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503"/>
        <w:gridCol w:w="1437"/>
        <w:gridCol w:w="1132"/>
        <w:gridCol w:w="851"/>
        <w:gridCol w:w="2271"/>
        <w:gridCol w:w="2230"/>
        <w:gridCol w:w="2266"/>
      </w:tblGrid>
      <w:tr w:rsidR="001C5107">
        <w:trPr>
          <w:trHeight w:val="257"/>
          <w:tblHeader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rFonts w:ascii="Arial" w:eastAsia="Arial" w:hAnsi="Arial" w:cs="Arial"/>
                <w:sz w:val="2"/>
              </w:rPr>
              <w:br/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</w:t>
            </w:r>
          </w:p>
        </w:tc>
      </w:tr>
      <w:tr w:rsidR="001C5107">
        <w:trPr>
          <w:trHeight w:val="288"/>
        </w:trPr>
        <w:tc>
          <w:tcPr>
            <w:tcW w:w="7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Всего расходов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36 421 236 048,30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27 045 990 479,41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27 364 594 513,62</w:t>
            </w:r>
          </w:p>
        </w:tc>
      </w:tr>
      <w:tr w:rsidR="001C5107">
        <w:trPr>
          <w:trHeight w:val="288"/>
        </w:trPr>
        <w:tc>
          <w:tcPr>
            <w:tcW w:w="7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В том числе условно утвержденные расходы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1C5107">
            <w:pPr>
              <w:rPr>
                <w:rFonts w:ascii="Arial" w:eastAsia="Arial" w:hAnsi="Arial" w:cs="Arial"/>
                <w:sz w:val="2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850 578 364,02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1 572 157 811,88</w:t>
            </w:r>
          </w:p>
        </w:tc>
      </w:tr>
      <w:tr w:rsidR="001C5107">
        <w:trPr>
          <w:trHeight w:val="288"/>
        </w:trPr>
        <w:tc>
          <w:tcPr>
            <w:tcW w:w="7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36 421 236 048,30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26 195 412 115,39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25 792 436 701,74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"Спортивный Владивосток"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1 090 088 682,17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1 636 037 113,93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1 765 696 031,20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проекты,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нальных проектов не входящие в состав </w:t>
            </w:r>
            <w:r>
              <w:rPr>
                <w:color w:val="000000"/>
              </w:rPr>
              <w:lastRenderedPageBreak/>
              <w:t>национальных проектов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0120000000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2 551 716,11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111 234 567,90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1 265 822,78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Муниципальный проект "Развитие физич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культуры и массового спорта"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0121С00000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0121С00000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0121С00000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"Развитие спорта высших достижений"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0122С00000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2 551 716,11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1 234 567,90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1 265 822,78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0122С00000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2 551 716,11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1 234 567,90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1 265 822,78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0122С00000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2 551 716,11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1 234 567,90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1 265 822,78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1 087 536 966,06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1 524 802 546,03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1 764 430 208,42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казенных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20 802 985,50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21 627 565,54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22 485 384,34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20 802 985,50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21 627 565,54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22 485 384,34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20 606 885,50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21 431 465,54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22 289 284,34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чения государственных (муниципальных) </w:t>
            </w:r>
            <w:r>
              <w:rPr>
                <w:color w:val="000000"/>
              </w:rPr>
              <w:lastRenderedPageBreak/>
              <w:t>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0140100000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196 100,00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196 100,00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 процессных мероприятий "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вершенствование спортивной инфрастру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туры для занятий физической культурой и спортом"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622 283 200,68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1 066 528 499,57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1 277 632 404,59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546 525 624,92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90 250 022,78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107 446 234,92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546 525 624,92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90 250 022,78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107 446 234,92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75 757 575,76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976 278 476,79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1 170 186 169,67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Со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дание условий, обеспечивающих возмо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ность систематически заниматься физич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ской культурой и спортом на территории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444 450 779,88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436 646 480,92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464 312 419,49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444 450 779,88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436 646 480,92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464 312 419,49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0140300000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444 450 779,88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436 646 480,92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464 312 419,49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"Обществе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транспорт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2 151 613 250,12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654 940 839,29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607 221 758,55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проекты,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 не входящие в состав национальных проектов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584 665 503,97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49 161 980,00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</w:t>
            </w:r>
            <w:r>
              <w:rPr>
                <w:color w:val="000000"/>
              </w:rPr>
              <w:t>Поддержка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хозяйства муниципальных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0225Г00000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584 665 503,97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49 161 980,00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584 665 503,97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49 161 980,00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222 218 530,00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49 161 980,00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362 446 973,97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1 566 947 746,15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605 778 859,29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607 221 758,55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казенных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38 816 571,89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40 049 863,94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41 492 763,20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38 816 571,89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40 049 863,94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41 492 763,20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34 975 400,13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36 368 215,28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37 847 524,87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3 839 171,76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3 679 648,66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3 643 238,33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Обеспечение деятельности городского морского транспорта общего пользования"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115 320 374,00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115 320 374,00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13 320 374,00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Обеспечение деятельности городского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земного электрического и внеуличного транспорта (фуникулера)"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225 214 534,26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225 214 534,26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225 214 534,26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"Обеспечение деятельности городского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томобильного транспорта общего польз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1 133 543 000,00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1 133 543 000,00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1 108 269 000,00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530 830 201,86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25 274 000,00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Обеспечение выполнение функций в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ласти общественного транспорта"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54 053 266,00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0240500000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54 053 266,00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lastRenderedPageBreak/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0240500000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54 053 266,00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34 898 793,49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"Дороги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4 418 592 520,08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941 062 572,43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619 344 667,30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проектов, входящие в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"Региональная и местная дорожная сеть"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031И800000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031И800000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031И800000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проектов, не входящие в состав национальных проектов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1 634 800 496,99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308 181 818,18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</w:t>
            </w:r>
            <w:r>
              <w:rPr>
                <w:color w:val="000000"/>
              </w:rPr>
              <w:t>Поддержка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рожного хозяйства муниципальных 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1 634 800 496,99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308 181 818,18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1 634 800 496,99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308 181 818,18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670 105 263,16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622 695 233,83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308 181 818,18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0325Г00000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2 483 792 023,09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332 880 754,25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339 344 667,30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казённых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257 877 964,28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185 442 472,55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193 186 810,90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257 877 964,28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185 442 472,55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193 186 810,90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159 467 345,07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166 317 212,29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173 642 462,51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86 928 188,04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18 966 928,26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19 386 016,39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11 462 431,17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158 332,00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158 332,00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 и капитальный ремонт автомобил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дорог общего пользования местного значения Владивостокского городского округа и сооружений на них</w:t>
            </w:r>
            <w:r>
              <w:rPr>
                <w:color w:val="000000"/>
              </w:rPr>
              <w:t>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370 633 225,16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370 633 225,16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324 177 458,11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lastRenderedPageBreak/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46 455 767,05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 процессных мероприятий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ектирование, строительство, реконстру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ция объектов муниципальной собственн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474 519 098,87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474 519 098,87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474 519 098,87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держание дорожной инфраструктуры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1 188 947 890,78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30 527 681,70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37 004 438,60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1 188 947 890,78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30 527 681,70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37 004 438,60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199 992 747,55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7 758 764,70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9 830 874,06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988 955 143,23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22 768 917,00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27 173 564,54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Су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сидии муниципальным бюджетным учре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дениям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 на содержание имущества"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18 519 928,00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18 519 928,00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18 519 928,00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обретение специализированной дорожной техники и оборудования для нужд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</w:t>
            </w:r>
            <w:r>
              <w:rPr>
                <w:color w:val="000000"/>
              </w:rPr>
              <w:t>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173 293 916,00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116 910 600,00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109 153 417,80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173 293 916,00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116 910 600,00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109 153 417,80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0340700000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173 293 916,00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116 910 600,00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109 153 417,80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"Образование и молодежь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16 528 013 625,00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15 864 730 084,49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16 223 390 416,47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проектов, входящие в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778 837 433,58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494 778 980,83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427 562 082,67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"Россия - страна возможностей"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34 767 368,43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34 767 368,43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34 767 368,43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"Все лучшее 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тям"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199 650 475,62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199 650 475,62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199 650 475,62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"Педагоги и 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ставники"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476 965 346,77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329 182 996,00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329 781 507,51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4 020 000,00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</w:t>
            </w:r>
            <w:r>
              <w:rPr>
                <w:color w:val="000000"/>
              </w:rPr>
              <w:lastRenderedPageBreak/>
              <w:t>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041Ю600000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472 945 346,77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329 182 996,00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329 781 507,51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041Ю600000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472 945 346,77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329 182 996,00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329 781 507,51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"Поддержка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мьи"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041Я100000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67 454 242,76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165 595 984,83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97 780 575,16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041Я100000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67 454 242,76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165 595 984,83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97 780 575,16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041Я100000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67 454 242,76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165 595 984,83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97 780 575,16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15 749 176 191,42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15 369 951 103,66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15 795 828 333,80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казённых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433 621 762,30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419 840 861,31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436 404 930,26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433 621 762,30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419 840 861,31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436 404 930,26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392 396 642,29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407 887 606,61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424 218 934,89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39 632 032,84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11 255 284,67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11 488 025,34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Социальное обеспечение и иные выплаты </w:t>
            </w:r>
            <w:r>
              <w:rPr>
                <w:color w:val="000000"/>
              </w:rPr>
              <w:lastRenderedPageBreak/>
              <w:t>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47 502,12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1 545 585,05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697 970,03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697 970,03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"Меры поддержки семей, имеющих детей, осва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вающих основные общеобразовательные программы дошкольного образования"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138 334 813,00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143 848 157,00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149 612 107,00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138 334 813,00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143 848 157,00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149 612 107,00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138 334 813,00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143 848 157,00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149 612 107,00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деятельности и образовательн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процесса в муниципальных дошкольных образовательных учреждениях города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дивостока по основным общеобразов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тельным программам"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5 729 447 996,95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6 031 606 961,25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6 301 171 459,60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5 729 447 996,95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6 031 606 961,25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6 301 171 459,60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5 729 447 996,95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6 031 606 961,25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6 301 171 459,60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витие инфраструктуры организаций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школьного образования</w:t>
            </w:r>
            <w:r>
              <w:rPr>
                <w:color w:val="000000"/>
              </w:rPr>
              <w:t>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394 888 814,73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15 130 946,82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213 070 632,91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15 130 946,82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132 028,27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2 799 290,77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177 503 517,28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246 243 199,43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12 331 656,05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35 435 087,36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181 818 181,82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181 818 181,82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деятельности и образовательн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процесса в муниципальных общеобр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зовательных учреждениях города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7 476 481 061,96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7 067 331 420,82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7 439 550 650,04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7 476 481 061,96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7 067 331 420,82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7 439 550 650,04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2 082 000,00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7 474 399 061,96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7 067 331 420,82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7 439 550 650,04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витие инфраструктуры общеобразовател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организаций"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650 982 154,41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644 059 215,70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609 596 719,78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276 512 757,36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260 952 000,00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276 512 757,36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260 952 000,00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</w:t>
            </w:r>
            <w:r>
              <w:rPr>
                <w:color w:val="000000"/>
              </w:rPr>
              <w:lastRenderedPageBreak/>
              <w:t>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374 469 397,05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383 107 215,70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609 596 719,78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0442100000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374 469 397,05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383 107 215,70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609 596 719,78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деятельности и образовательн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процесса в муниципальных учрежден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ях дополнительного образования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663 245 440,50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663 245 440,50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663 245 440,50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699 016 048,58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724 665 666,23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и проведение мероприятий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личной направленности"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деятельности муниципального бюджетного учреждения "</w:t>
            </w:r>
            <w:r>
              <w:rPr>
                <w:color w:val="000000"/>
              </w:rPr>
              <w:t>Центр психол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го-педагогической, медицинской и соц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помощи г.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62 335 932,08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61 230 877,66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62 921 492,16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0443200000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62 335 932,08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61 230 877,66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62 921 492,16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0443200000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62 335 932,08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61 230 877,66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62 921 492,16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ведение мероприятий по патриотическому воспитанию"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3 193 760,00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2 749 760,00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444 000,00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отдыха, оздоровления и занят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сти обучающихся (детей) муниципальных образовательных учреждений города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156 720 900,00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156 720 900,00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54 586 059,15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30 019 693,42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102 134 840,85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ганизация и осуществление мероприятий </w:t>
            </w:r>
            <w:r>
              <w:rPr>
                <w:color w:val="000000"/>
              </w:rPr>
              <w:lastRenderedPageBreak/>
              <w:t>по работе с детьми и молодежью</w:t>
            </w:r>
            <w:r>
              <w:rPr>
                <w:color w:val="000000"/>
              </w:rPr>
              <w:t>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35 278 555,49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25 278 555,49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718 400,00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19 560 155,49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20 254 908,49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0444200000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роприятия в области формирования экол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гической культуры, развития экологич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ского обр</w:t>
            </w:r>
            <w:r>
              <w:rPr>
                <w:color w:val="000000"/>
              </w:rPr>
              <w:t>азования и воспитания"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0445100000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0445100000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0445100000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3 750 000,00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"Экономика и финансы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1 053 186 014,75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795 278 025,67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822 451 412,01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1 053 186 014,75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795 278 025,67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822 451 412,01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казённых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 xml:space="preserve">реждений Владивостокского городского </w:t>
            </w:r>
            <w:r>
              <w:rPr>
                <w:color w:val="000000"/>
              </w:rPr>
              <w:lastRenderedPageBreak/>
              <w:t>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747 637 678,40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789 009 922,72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816 535 387,25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15 260 449,40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15 246 229,40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15 246 229,40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12 079 496,05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12 552 783,91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13 045 773,18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3 179 353,35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2 691 845,49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2 198 856,22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финансов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257 696 528,13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275 973 557,95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288 315 564,95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188 244 716,75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201 966 484,00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210 030 095,</w:t>
            </w:r>
            <w:r>
              <w:rPr>
                <w:color w:val="000000"/>
              </w:rPr>
              <w:t>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67 496 811,38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71 952 073,95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76 225 469,95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1 955 000,00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2 055 000,00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2 060 000,00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муниципальной собственности г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474 680 700,87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497 790 135,37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512 973 592,90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452 263 717,65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487 088 008,12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506 420 618,05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19 997 153,82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8 348 525,22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4 199 572,82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6 026,37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2 413 803,03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2 353 602,03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2 353 402,03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служивание муниципального долга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финансов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Обслуживание государственного (муниц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пального) долга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1 502 217,03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893 600,79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291 401,83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держание нежилых помещений, зданий имущества казны Владивостокского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167 194 926,43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4 834 502,16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5 032 422,93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муниципальной собственности г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167 194 926,43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4 834 502,16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5 032 422,93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32 556 934,66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4 789 041,54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5 011 581,78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134 637 991,77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45 460,62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20 841,15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влечение муниципального имущества Вл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дивостокского городского округа в экон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мический оборот"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4 645 192,89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592 200,00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муниципальной собственности г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4 645 192,89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592 200,00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4 645 192,89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592 200,00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 процессных мероприятий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доставление гражданам, имеющим трех и более детей, иной меры социальной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держки в виде единовременной денежной выплаты взамен предоставления земельн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участка в собственность бесплатно"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муниципальной собственности г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0541400000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132 206 000,00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"Архитектура и строительство"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1 712 578 659,06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518 713 178,62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520 691 058,25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1 712 578 659,06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518 713 178,62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520 691 058,25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казённых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360 122 485,77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372 916 147,55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390 251 133,99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150 466 965,55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155 134 744,73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163 864 085,46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130 594 850,92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135 807 888,20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141 237 688,89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19 132 303,18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17 951 890,91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21 704 919,24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739 811,45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1 374 965,62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921 477,33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градостроительства 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209 655 520,22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217 781 402,82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226 387 048,53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206 870 707,00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215 151 052,45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223 764 233,01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2 643 737,22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2 560 491,37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2 554 020,52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141 076,00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69 859,00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68 795,00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предоставления социальных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плат на приобретение жилого помещения или строительство индивидуального жил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дома молодым семьям"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171 149 076,00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171 149 076,00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171 149 076,00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120 315 961,17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118 413 367,09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Обеспечение развития градостроител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ной, архитектурной и землеустроительной деятельности на территории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19 175 473,00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1 245 473,00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1 245 473,00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градостроительства 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lastRenderedPageBreak/>
              <w:t>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17 930 000,00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12 930 000,00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Обеспечение земельных участков, пр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доставленных на бесплатной основе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данам, имеющим трех и более детей,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женерной инфраструктурой"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46 614 446,84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301 291,61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301 291,61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45 190 740,00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45 190 740,00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1 122 415,23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1 122 415,23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14 054 512,73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мероприятий: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ектирование, реконструкция, капитальный ремонт объектов муниципальной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венности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683 708 525,41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683 708 525,41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0640600000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683 011 853,22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696 672,19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Обеспечение деятельности бюджетного учреждения по оказанию муниципальных услуг (выполнение работ)"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27 768 248,00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27 768 248,00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27 768 248,00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10 926 557,17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Строительство (в том числе проектно-изыскательские работы) многоквартирных домов для переселения граждан из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 домов, признанных аварийн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ми и подлежащими сносу"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0640900000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404 040 404,04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"Культура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960 054 941,18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910 682 416,29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981 430 199,59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проектов, входящие в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22 176 288,66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6 375 798,06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"Семейные ценн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сти и инфраструктура культуры"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071Я500000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22 176 288,66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6 375 798,06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071Я500000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22 176 288,66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6 375 798,06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071Я500000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22 176 288,66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6 375 798,06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960 054 941,18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888 506 127,63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975 054 401,53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казённых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реждений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56 631 215,43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58 758 621,20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60 971 896,88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56 631 215,43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58 758 621,20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60 971 896,88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53 937 811,64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55 728 485,00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57 946 902,00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2 632 143,79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2 977 325,20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2 980 633,88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61 260,00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52 811,00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44 361,00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"Реализация дополнительных общеобраз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вательных </w:t>
            </w:r>
            <w:proofErr w:type="spellStart"/>
            <w:r>
              <w:rPr>
                <w:color w:val="000000"/>
              </w:rPr>
              <w:t>предпрофессиональных</w:t>
            </w:r>
            <w:proofErr w:type="spellEnd"/>
            <w:r>
              <w:rPr>
                <w:color w:val="000000"/>
              </w:rPr>
              <w:t xml:space="preserve">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 в области искусств и оснащение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разовательных учреждений в сфере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туры музыкальными инструментами и х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дожественным инвентарем"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598 250 422,92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598 250 422,92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496 651 251,56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553 837 718,88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598 250 422,92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Комплексное процессное мероприятие "Организация </w:t>
            </w:r>
            <w:proofErr w:type="spellStart"/>
            <w:r>
              <w:rPr>
                <w:color w:val="000000"/>
              </w:rPr>
              <w:t>культурно-досуговых</w:t>
            </w:r>
            <w:proofErr w:type="spellEnd"/>
            <w:r>
              <w:rPr>
                <w:color w:val="000000"/>
              </w:rPr>
              <w:t xml:space="preserve"> мер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приятий"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141 060 000,00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141 060 000,00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141 060 000,00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"Назначение и вручение стипендий города Владивостока одаренным детям, обуча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щимся в детских школах искусств ВГО, и детским творческим коллективам детских школ искусств ВГО по итогам учебного года"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525 000,00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"Организация деятельности клубных фо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мирований и формирований самодеятел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народного творчества"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34 297 861,92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38 557 004,28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41 772 691,65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34 297 861,92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38 557 004,28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41 772 691,65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34 297 861,92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38 557 004,28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41 772 691,65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Комплексное процессное мероприятие "</w:t>
            </w:r>
            <w:r>
              <w:rPr>
                <w:color w:val="000000"/>
              </w:rPr>
              <w:t>Организация выставочной деятельности"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17 756 579,95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19 771 858,36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21 304 181,23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17 756 579,95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19 771 858,36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21 304 181,23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17 756 579,95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19 771 858,36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21 304 181,23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</w:t>
            </w:r>
            <w:r>
              <w:rPr>
                <w:color w:val="000000"/>
              </w:rPr>
              <w:t>Библиотечное, библиографическое и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формационное обслуживание пользоват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лей библиотек, комплектование книжных фондов и обеспечение информационно-техническим оборудованием библиотек"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192 585 826,04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208 475 910,14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230 582 290,40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192 585 826,04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208 475 910,14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230 582 290,40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192 585 826,04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208 475 910,14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230 582 290,40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газоснабжения объектов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турного наследия (памятников истории и культуры), находящихся в муниципальной собственности ВГО" 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3 900 060,00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3 900 060,00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2 700 060,00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2 809 480,00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2 917 800,00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рана, сохранение и популяризация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культурного наследия (памятников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тории и культуры): произведений мон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ментального искусства</w:t>
            </w:r>
            <w:r>
              <w:rPr>
                <w:color w:val="000000"/>
              </w:rPr>
              <w:t xml:space="preserve"> и отдельных зах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ронений, находящихся в муниципальной собственности Владивостокского горо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0740900000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12 723 580,16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5 770 534,77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12 195 506,88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12 723 580,16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5 770 534,77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12 195 506,88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12 723 580,16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5 770 534,77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12 195 506,88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Обеспечение сохранности скульптур,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священных историческим событиям и 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дающимся личностям, не являющихся об</w:t>
            </w:r>
            <w:r>
              <w:rPr>
                <w:color w:val="000000"/>
              </w:rPr>
              <w:t>ъ</w:t>
            </w:r>
            <w:r>
              <w:rPr>
                <w:color w:val="000000"/>
              </w:rPr>
              <w:t>ектами культурного наследия, находящи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>ся в муниципальной собственности ВГО"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3 923 566,12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6 534 611,57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3 923 566,12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6 534 611,57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0741100000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3 923 566,12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6 534 611,57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"Поддержка общественных инициатив"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35 536 756,79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35 536 756,79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</w:t>
            </w:r>
            <w:r>
              <w:rPr>
                <w:color w:val="000000"/>
              </w:rPr>
              <w:t>Оказание финансовой поддержки из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Владивостокского городского округа СОНКО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5 855 545,57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5 855 545,57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5 855 545,57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"Взаимодействие с общественными орг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низациями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5 290 000,00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5 290 000,00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4 715 000,00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575 000,00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"Развитие территориального общественн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самоуправления на территории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"Реализация мероприятий, имеющих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оритетное значение для жителей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23 391 211,22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18 391 211,22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0844Ц00000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18 391 211,22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"Здоровый Владивосток"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Комплексное процессное мероприятие "</w:t>
            </w:r>
            <w:r>
              <w:rPr>
                <w:color w:val="000000"/>
              </w:rPr>
              <w:t>Обеспечение доступности жилищного фонда и жилых помещений инвалидов (с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мей, имеющих детей-инвалидов) с учетом потребностей инвалидов (детей-инвалидов)"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0940300000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"Противоде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ствие коррупции"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194 670,00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195 000,00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194 670,00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195 000,00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свещение в сфере противодействия ко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рупции"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194 670,00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195 000,00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113 100,00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опеки и попечительства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административно-территориальное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островных территорий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чения государственных (муниципальных) </w:t>
            </w:r>
            <w:r>
              <w:rPr>
                <w:color w:val="000000"/>
              </w:rPr>
              <w:lastRenderedPageBreak/>
              <w:t>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физической культуры и спорта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финансов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культуры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7 470,00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муниципальной собственности г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градостроительства админис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по работе с муниципальными 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Муниципальная программа "Жилье 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родская среда"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4 349 023 927,23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1 441 746 898,60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1 444 022 242,06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проектов, входящие в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221 381 274,26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170 923 586,59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163 861 677,34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167 675 581,35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170 923 586,59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163 861 677,34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50 118 438,05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50 118 438,05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117 557 143,30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170 923 586,59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163 861 677,34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121И400000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117 557 143,30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170 923 586,59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163 861 677,34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"Создание номе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ного фонда, инфраструктуры и новых 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чек притяжения"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121П100000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53 705 692,91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121П100000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53 705 692,91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121П100000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53 705 692,91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проектов, не входящие в состав национальных проектов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244 034 222,22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551 462 558,42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415 419 120,97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"Благоустройство общественных территорий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</w:t>
            </w:r>
            <w:r>
              <w:rPr>
                <w:color w:val="000000"/>
              </w:rPr>
              <w:t>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10 831 109,11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10 831 109,11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3 900 437,36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1220200000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6 930 671,75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Муниципальный проект "</w:t>
            </w:r>
            <w:r>
              <w:rPr>
                <w:color w:val="000000"/>
              </w:rPr>
              <w:t>Строительство, реконструкция объектов благоустройства (в том числе проектно-изыскательские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боты), находящихся в муниципальной со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ственности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827 416,43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827 416,43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827 416,43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</w:t>
            </w:r>
            <w:r>
              <w:rPr>
                <w:color w:val="000000"/>
              </w:rPr>
              <w:t>Благоустройство территорий, детских и спортивных площ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док на территории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1 052 631,58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414 591 704,54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1 052 631,58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1 052 631,58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"Благоустройство террито</w:t>
            </w:r>
            <w:r>
              <w:rPr>
                <w:color w:val="000000"/>
              </w:rPr>
              <w:t xml:space="preserve">рий Владивостокского городского округа в рамках </w:t>
            </w:r>
            <w:proofErr w:type="gramStart"/>
            <w:r>
              <w:rPr>
                <w:color w:val="000000"/>
              </w:rPr>
              <w:t>реализации мероприятий планов социального развития центров эк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номического роста субъектов Российской</w:t>
            </w:r>
            <w:proofErr w:type="gramEnd"/>
            <w:r>
              <w:rPr>
                <w:color w:val="000000"/>
              </w:rPr>
              <w:t xml:space="preserve"> Федерации, входящих в состав Дальнев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сточного федерального округа (благоус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ройство дальневосточных дворов)"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180 632 283,35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управление содержания жилищного фонда </w:t>
            </w:r>
            <w:r>
              <w:rPr>
                <w:color w:val="000000"/>
              </w:rPr>
              <w:lastRenderedPageBreak/>
              <w:t>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1220600000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180 632 283,35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180 632 283,35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136 870 853,88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"Создание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 ритуального назначения на территории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51 518 198,18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51 518 198,18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1221800000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51 518 198,18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ведомственные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812 458 339,43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29 846 979,69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29 785 157,33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"Благоустройство территории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1 076 720,00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1 076 720,00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1 076 720,00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"Проведение капитального ремонта мног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квартирных домов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475 317 027,88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29 846 979,69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29 785 157,33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475 317 027,88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29 846 979,69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29 785 157,33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317 791 093,88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29 846 979,69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29 785 157,33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157 525 934,00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</w:t>
            </w:r>
            <w:r>
              <w:rPr>
                <w:color w:val="000000"/>
              </w:rPr>
              <w:t>Реконструкция, капитальный и текущий ремонт жилых помещений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жилищного фонда Владивостокского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12 987 853,79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управление содержания жилищного фонда </w:t>
            </w:r>
            <w:r>
              <w:rPr>
                <w:color w:val="000000"/>
              </w:rPr>
              <w:lastRenderedPageBreak/>
              <w:t>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1230800000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12 987 853,79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12 987 853,79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</w:t>
            </w:r>
            <w:r>
              <w:rPr>
                <w:color w:val="000000"/>
              </w:rPr>
              <w:t>Сохранение внешнего историко-архитектурного облика зданий,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259 513 828,60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259 513 828,60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259 513 828,60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"Создание усл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вий для обеспечения качественными усл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гами жилищного хозяйства Владивосто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ского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34 627 913,73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34 627 913,73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34 627 913,73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</w:t>
            </w:r>
            <w:r>
              <w:rPr>
                <w:color w:val="000000"/>
              </w:rPr>
              <w:t>Содержание мест (площадок) накоплений твердых коммунальных отходов на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 Владивостокского городского окр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28 934 995,43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28 934 995,43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1231400000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28 934 995,43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3 071 150 091,32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689 513 773,90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834 956 286,42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Рук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водство и управление в сфере установле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функций органов местного сам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управления, муниципальных казённых у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 xml:space="preserve">реждений Владивостокского городского </w:t>
            </w:r>
            <w:r>
              <w:rPr>
                <w:color w:val="000000"/>
              </w:rPr>
              <w:lastRenderedPageBreak/>
              <w:t>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603 310 757,54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577 688 180,90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600 206 273,59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200 597 454,03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208 079 359,67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215 806 986,41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185 268 093,97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192 660 618,20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200 349 900,56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15 208 947,78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15 299 887,78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15 339 790,78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120 412,28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118 853,69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117 295,07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402 713 303,51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369 608 821,23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384 399 287,18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355 628 461,02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369 608 821,23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384 399 287,18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43 066 535,49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1240100000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4 018 307,00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Оз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ленение территории Владивостокского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108 980 856,00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административно-территориальное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островных территорий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7 326 000,00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7 326 000,00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101 654 856,00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101 654 856,00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"Бл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гоустройство территории Владивостокск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городского округа"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1 882 200 422,44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105 498 933,58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226 774 615,81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316 209 892,76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31 876 714,84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39 958 830,68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2 535 208,60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313 674 684,16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31 876 714,84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39 958 830,68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административно-территориальное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островных территорий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3 929 751,00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3 929 751,00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1 492 060 778,68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73 622 218,74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186 815 785,13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498 205 321,56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lastRenderedPageBreak/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385 562 152,13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85 523 723,04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608 293 304,99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50 439 988,74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9 303 214,49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1240400000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23 182 230,00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91 988 847,60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"Обеспечение твердым топливом насел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города Владивостока, проживающего в домах с печным отоплением"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8 129 591,32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6 326 659,42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7 975 397,02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8 129 591,32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6 326 659,42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7 975 397,02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8 129 591,32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6 326 659,42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7 975 397,02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"Со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дание постоянно действующей экспозиции Национального центра "Россия"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468 528 464,02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468 528 464,02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1241900000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468 528 464,02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Муниципальная программа "Энергосбер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жение и повышение энергетической э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фективности"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548 133 291,65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661 672 727,25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30 833 714,98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проекты, в рамках реги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нальных проектов, входящие в национал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1310000000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500 383 490,05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проект "Модернизация коммунальной инфраструктуры"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131И300000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500 383 490,05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131И300000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500 383 490,05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131И300000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500 383 490,05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Муниципальные ведомственные проекты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234 315 301,92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11 226 310,00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2 681 200,00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"Создание и развитие объектов газосна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lastRenderedPageBreak/>
              <w:t>жения во Владивостокском городском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руге"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1330700000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163 740 666,71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163 740 666,71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1330700000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163 740 666,71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Муниципальный ведомственный проект "Строительство, реконструкция,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ный ремонт и модернизация объектов коммунального хозяйства"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70 574 635,21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11 226 310,00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2 681 200,00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70 574 635,21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11 226 310,00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2 681 200,00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9 656 717,06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11 226 310,00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2 681 200,00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1330800000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60 917 918,15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313 817 989,73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150 062 927,20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28 152 514,98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Эк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плуатация зданий, строений, сооружений, систем инженерно-технического обеспеч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разработка проектно-сметной док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ментации"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1340200000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нащение зданий, строений энергосбер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гающими системами, элементами и огра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дающими конструкциями"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1340300000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Комплекс процессных мероприятий </w:t>
            </w:r>
            <w:r>
              <w:rPr>
                <w:color w:val="000000"/>
              </w:rPr>
              <w:lastRenderedPageBreak/>
              <w:t>"Строительство, реконстр</w:t>
            </w:r>
            <w:r>
              <w:rPr>
                <w:color w:val="000000"/>
              </w:rPr>
              <w:t>укция,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ный ремонт и модернизация объектов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ниципальной собственности коммунальн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назначения находящиеся на праве 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зяйственного ведения у Муниципального унитарного предприятия города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стока "Владивостокское предприятие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трических сетей"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11 992 872,80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13 423 232,80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15 031 232,80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11 992 872,80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13 423 232,80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15 031 232,80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892 000,00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1340500000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11 992 872,80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12 531 232,80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12 531 232,80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</w:t>
            </w:r>
            <w:r>
              <w:rPr>
                <w:color w:val="000000"/>
              </w:rPr>
              <w:t>Строительство, реконструкция, капитал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ный ремонт и модернизация объектов коммунального назначения в области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мунального хозяйства во Владивостокском городском округе"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267 925 116,93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134 739 694,40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11 221 282,18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267 925 116,93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134 739 694,40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11 221 282,18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35 944 535,75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83 739 694,40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11 221 282,18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1340600000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231 980 581,18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Комплекс процессных мероприятий "Во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мещение недополученных доходов в связи с выполнением работ, оказанием услуг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ниципальными унитарными предприяти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ми города Владивостока"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1340900000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направления деятельности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9900000000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3 569 219 710,27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2 770 353 258,82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2 777 160 201,33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6 716 718,47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6 985 500,10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7 264 989,04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6 716 718,47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6 985 500,10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7 264 989,04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6 716 718,47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6 985 500,10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7 264 989,04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Де</w:t>
            </w:r>
            <w:r>
              <w:rPr>
                <w:color w:val="000000"/>
              </w:rPr>
              <w:t>путаты представительного органа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9 655 214,37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10 041 890,45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10 444 070,13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9 655 214,37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10 041 890,45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10 444 070,13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9 655 214,37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10 041 890,45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10 444 070,13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56 246 084,21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58 498 680,92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60 841 835,64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9900011032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56 246 084,21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58 498 680,92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60 841 835,64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ми, казенными учреждениями, органами </w:t>
            </w:r>
            <w:r>
              <w:rPr>
                <w:color w:val="000000"/>
              </w:rPr>
              <w:lastRenderedPageBreak/>
              <w:t>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9900011032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56 246 084,21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58 498 680,92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60 841 835,64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Председатель контрольно-счетной палаты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Контрольно-счетная палата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6 711 280,09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6 979 798,06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7 259 008,05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Заместители председателя контрольно-счётной палаты муниципального образов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5 369 041,78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5 583 861,36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5 807 294,98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Контрольно-счетная палата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5 369 041,78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5 583 861,36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5 807 294,98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5 369 041,78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5 583 861,36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5 807 294,98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Аудиторы контрольно-счётной палаты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23 489 904,10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24 429 687,70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25 407 261,85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Контрольно-счетная палата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23 489 904,10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24 429 687,70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25 407 261,85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9900011042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23 489 904,10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24 429 687,70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25 407 261,85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lastRenderedPageBreak/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105 421 467,89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97 955 843,27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101 575 765,75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105 421 467,89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97 955 843,27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101 575 765,75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86 000 473,56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89 324 656,84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92 901 533,71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19 382 150,33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8 593 174,43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8 637 052,04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38 844,00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38 012,00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37 180,00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32 164 370,91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33 082 424,13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34 397 325,65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Контрольно-счетная палата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32 164 370,91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33 082 424,13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34 397 325,65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31 672 123,76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32 844 274,13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34 159 175,65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492 247,15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238 150,00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238 150,00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1 156 793 535,97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1 188 075 320,64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1 234 965 147,13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1 156 793 535,97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1 188 075 320,64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1 234 965 147,13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lastRenderedPageBreak/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1 139 752 871,20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1 171 641 168,35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1 218 47</w:t>
            </w:r>
            <w:r>
              <w:rPr>
                <w:color w:val="000000"/>
              </w:rPr>
              <w:t>6 873,34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17 020 664,77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16 414 152,29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16 468 273,79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административно-территориальное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островных территорий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18 334 406,35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19 067 782,61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19 834 393,91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административно-территориальное 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поселка Трудовое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14 840 235,27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12 449 466,28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12 947 822,04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spellStart"/>
            <w:proofErr w:type="gramStart"/>
            <w:r>
              <w:rPr>
                <w:color w:val="000000"/>
              </w:rPr>
              <w:t>C</w:t>
            </w:r>
            <w:proofErr w:type="gramEnd"/>
            <w:r>
              <w:rPr>
                <w:color w:val="000000"/>
              </w:rPr>
              <w:t>одержание</w:t>
            </w:r>
            <w:proofErr w:type="spellEnd"/>
            <w:r>
              <w:rPr>
                <w:color w:val="000000"/>
              </w:rPr>
              <w:t xml:space="preserve"> органов местного самоупра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44 815 667,18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46 451 313,52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47 996 407,60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управление общественной безопасности и </w:t>
            </w:r>
            <w:r>
              <w:rPr>
                <w:color w:val="000000"/>
              </w:rPr>
              <w:lastRenderedPageBreak/>
              <w:t>взаимодействия с органами власти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44 815 667,18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46 451 313,52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47 996 407,60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44 373 509,18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46 149 155,52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47 996 407,60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9900011070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442 158,00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302 158,00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Предупреждение возн</w:t>
            </w:r>
            <w:r>
              <w:rPr>
                <w:color w:val="000000"/>
              </w:rPr>
              <w:t>икновения чрезв</w:t>
            </w:r>
            <w:r>
              <w:rPr>
                <w:color w:val="000000"/>
              </w:rPr>
              <w:t>ы</w:t>
            </w:r>
            <w:r>
              <w:rPr>
                <w:color w:val="000000"/>
              </w:rPr>
              <w:t>чайных ситуаций в границах (на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рии) Владивостокского городского округа, проведение аварийно-восстановительных работ по ликвидации последствий,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никших вследствие непреодолимой силы, стихийных бедствий и других чрезвыча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ных ситуаций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1 342 612,02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1 342 612,02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1 342 612,02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1 777 575,00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959 599,00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1 014 599,00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Контрольно-счетная палата города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1 777 575,00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959 599,00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1 014 599,00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1 702 575,00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884 599,00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939 599,00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75 000,00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97 642 211,18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15 691 664,67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15 882 074,19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97 642 211,18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15 691 664,67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15 882 074,19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10 613 261,15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7 596 067,00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7 840 598,00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86 328 950,03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7 595 597,67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7 541 476,19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5 022 646,20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5 022 646,20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5 022 646,20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дорог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18 188 883,98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3 887 878,79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Реализация муниципальных функций, св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занных с общегосударственным 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7 936 494,97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7 936 494,97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7 936 494,97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Создание, хранение, использование и во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Финансовый резерв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331 498 811,33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331 498 811,33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331 498 811,33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120 000 000,00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60 000 000,00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мероприятий по эвакуации и защите населения в связи с угрозой и во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никновением чрезвычайной ситуации,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ведение гуманитарных акций, экстренных ремонтных и восстановительных работ по ликвидации последствий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17 926 343,25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17 926 343,25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9900012090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17 926 343,25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Устройство и содержание минерализова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lastRenderedPageBreak/>
              <w:t>ных противопожарных полос на террит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рии Владивостокского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9900022660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7 540 000,00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9900022660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7 540 000,00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9900022660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7 540 000,00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Прочие мероприятия в области жилищного хозяйства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9900023200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51 743 881,72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9900023200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51 743 881,72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9900023200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6 743 881,72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9900023200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45 000 000,00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Мероприятия по доставке твердого топл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ва населению пос. Русский, пос. Попова, пос. Рейнеке и с. </w:t>
            </w:r>
            <w:proofErr w:type="gramStart"/>
            <w:r>
              <w:rPr>
                <w:color w:val="000000"/>
              </w:rPr>
              <w:t>Береговое</w:t>
            </w:r>
            <w:proofErr w:type="gramEnd"/>
            <w:r>
              <w:rPr>
                <w:color w:val="000000"/>
              </w:rPr>
              <w:t>, проживающ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му в домах с печным отоплением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19 935 785,94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20 932 575,23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21 979 203,99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19 935 785,94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20 932 575,23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21 979 203,99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19 935 785,94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20 932 575,23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21 979 203,99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Мероприятия по содержанию бани в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селке Попова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4 406 332,56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3 313 320,00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3 433 040,00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4 406 332,56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3 313 320,00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3 433 040,00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9900024300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4 406 332,56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3 313 320,00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3 433 040,00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Возмещение части затрат по оплате 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мунальных услуг социально ориентир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некоммерческим организациям, осуществляющим деятельность в сфере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9900025150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1 257 938,69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Управление по работе с муниципальными </w:t>
            </w:r>
            <w:r>
              <w:rPr>
                <w:color w:val="000000"/>
              </w:rPr>
              <w:lastRenderedPageBreak/>
              <w:t>учреждениями образования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9900025150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1 257 938,69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9900025150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1 257 938,69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Прочие мероприятия в области социальной политики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99 603 897,00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99 603 897,00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103 587 157,00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1 066 497,00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1 109 157,00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1 109 157,00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98 537 400,00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102 478 000,00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102 478 000,00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Проведение мероприятий по увековечив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нию памяти участников специальной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ной операции, а также лиц, призванных на военную службу по мобилизации, в случае их гибели (смерти) в ходе участия в спец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альной военной операции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19 990 000,00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19 990 000,00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9900026030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19 990 000,00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Мероприятия в области повышения уровня информированности населения о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но-экономических и культурных проце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сах, происходящих на территории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5 971 016,40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Дума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5 971 016,40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5 971 016,40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Мероприятия в области повышения уровня информированности населения о социал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но-экономических и культурных проце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сах, происходящих на территории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52 400 000,00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52 400 000,00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9900028300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52 400 000,00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Субсидия юридическим лицам, индивид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альным предпринимателям на возмещение </w:t>
            </w:r>
            <w:proofErr w:type="spellStart"/>
            <w:r>
              <w:rPr>
                <w:color w:val="000000"/>
              </w:rPr>
              <w:t>затрзатрат</w:t>
            </w:r>
            <w:proofErr w:type="spellEnd"/>
            <w:r>
              <w:rPr>
                <w:color w:val="000000"/>
              </w:rPr>
              <w:t xml:space="preserve"> по обеспечению твердым то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ливом семей военнослужащих и мобилиз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ванных граждан, проживающих в домах с печным отоплением на территории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</w:t>
            </w:r>
            <w:r>
              <w:rPr>
                <w:color w:val="000000"/>
              </w:rPr>
              <w:t>0029046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705 803,10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9900029046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705 803,10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9900029046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705 803,10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Разработка, проведение государственной экспертизы проекта рекультивации терр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тории, загрязненной отходами и проверка достоверности определения сметной сто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мости проектной документации по проекту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9900041250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7 968 784,00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9900041250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7 968 784,00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9900041250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7 968 784,00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осуществление полномочий по составлению (изменению) списков ка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дидатов в присяжные заседатели фед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ральных судов общей юрисдикции в 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сийской Федерации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9900051200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1 307 550,00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10 428 050,00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1 222 444,00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9900051200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1 307 550,00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10 428 050,00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1 222 444,00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9900051200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1 307 550,00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10 428 050,00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1 222 444,00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Осуществление переданных полномочий Российской Федерации на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ную регистрацию актов гражданского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стояния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53 533 225,00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44 889 925,00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44 889 925,00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44 889 925,00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8 392 000,00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8 392 000,00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8 392 000,00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9900059300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251 300,00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251 300,00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251 300,00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муниципальных казенных учреждений, субсидии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бюджетным и автономным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руга, за исключением учреждений благ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устройства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518 044 798,93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358 856 248,15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358 856 248,15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518 044 798,93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358 856 248,15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358 856 248,15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321 568 764,12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307 461 848,00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319 763 655,</w:t>
            </w:r>
            <w:r>
              <w:rPr>
                <w:color w:val="000000"/>
              </w:rPr>
              <w:t>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190 472 562,81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45 424 489,15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33 123 803,15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6 003 472,00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5 969 911,00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5 968 790,00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муниципальных казенных учреждений, субсидии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бюджетным и автономным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руга, за исключением учреждений благ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устройства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196 532 071,47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191 079 109,53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198 499 103,82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196 532 071,47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191 079 109,53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198 499 103,82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174 994 238,06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181 908 168,00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189 188 356,</w:t>
            </w:r>
            <w:r>
              <w:rPr>
                <w:color w:val="000000"/>
              </w:rPr>
              <w:t>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19 566 180,79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6 509 226,53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6 711 472,82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3 169,62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1 968 483,00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2 661 715,00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2 599 275,00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деятельности муниципальных казенных учреждений, субсидии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бюджетным и автономным учр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ждениям Владивостокского городского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руга, за исключением учреждений благ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устройства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14 259 634,89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финансов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14 259 634,89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12 571 377,25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9900070590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1 688 257,64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Единая субвенция местным бюджетам из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22 800 222,00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23 794 472,00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24 746 251,00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22 800 222,00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23 794 472,00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24 746 251,00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22 800 222,00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23 794 472,00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24 746 251,00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Единая субвенция местным бюджетам из краевого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10 085 503,00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10 519 554,00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10 940 336,00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общественной безопасности и взаимодействия с органами власти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10 085 503,00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10 519 554,00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10 940 336,00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10 045 489,86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10 447 691,98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10 865 623,57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чения государственных (муниципальных) </w:t>
            </w:r>
            <w:r>
              <w:rPr>
                <w:color w:val="000000"/>
              </w:rPr>
              <w:lastRenderedPageBreak/>
              <w:t>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9900093000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40 013,14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71 862,02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74 712,43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Субвенции, передаваемые бюджету Влад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востокского городского округа на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государственного полномочия по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гулированию цен (тарифов) на перевозки пассажиров и багажа морским обществе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транспортом на территории Владив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стокского городского округа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</w:t>
            </w:r>
            <w:r>
              <w:rPr>
                <w:color w:val="000000"/>
              </w:rPr>
              <w:t>900093020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29 376,90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организацию проведения мероприятий по предупреждению и ликв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дации болезней животных, их лечению, отлову и содержанию безнадзорных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вотных, защите населения от болезней, общих для человека и животных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9900093040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52 868 131,00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бюджетам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разований Приморского края на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государственных полномочий по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</w:t>
            </w:r>
            <w:r>
              <w:rPr>
                <w:color w:val="000000"/>
              </w:rPr>
              <w:t>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188 817 702,17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193 943 557,73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опеки и попечительства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188 817 702,17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193 943 557,73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9900093050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163 651 199,42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188 617 702,17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193 743 557,73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выполнение органами мес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ного самоуправления отдельных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ственных полномочий по государственн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управлению охраной труда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6 104 746,00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6 357 321,00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6 598 614,00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6 104 746,00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6 357 321,00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6 598 614,00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6 054 096,00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6 357 321,00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6 548 614,00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9900093100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регистрацию и учет гра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дан, имеющих право на получение жили</w:t>
            </w:r>
            <w:r>
              <w:rPr>
                <w:color w:val="000000"/>
              </w:rPr>
              <w:t>щ</w:t>
            </w:r>
            <w:r>
              <w:rPr>
                <w:color w:val="000000"/>
              </w:rPr>
              <w:t>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10 556,70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10 978,80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11 418,12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10 556,70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10 978,80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11 418,12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10 556,70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10 978,80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11 418,12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Субвенции, передаваемые органам местн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самоуправления городских округов и муниципальных районов Приморского края на реализацию государственного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 xml:space="preserve">номочия по установлению регулируемых </w:t>
            </w:r>
            <w:r>
              <w:rPr>
                <w:color w:val="000000"/>
              </w:rPr>
              <w:lastRenderedPageBreak/>
              <w:t>тарифов на регулярные перевозки пасс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жиров и багажа автомобильным и на</w:t>
            </w:r>
            <w:r>
              <w:rPr>
                <w:color w:val="000000"/>
              </w:rPr>
              <w:t>зе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ным электрическим общественным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портом по муниципальным маршрутам в границах муниципального образования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9900093130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3 387,08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на реализацию государстве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полномочий органов опеки и попеч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тельства в отношении несовершенноле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них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49 595 504,00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51 631 972,00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53 573 575,00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опеки и попечительства адм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49 595 504,00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51 631 972,00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53 573 575,00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46 601 104,00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48 637 572,00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50 583 075,00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2 991 400,00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2 991 400,00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2 987 500,00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9900093160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бюджетам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разований Приморского края на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отдельных государственных полн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мочий по организации транспортного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служивания населения внеуличным тран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портом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12 872,19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12 342,36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12 836,49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транспорта администрации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12 872,19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12 342,36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12 836,49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9900093170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12 872,19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12 342,36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12 836,49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Субвенции б</w:t>
            </w:r>
            <w:r>
              <w:rPr>
                <w:color w:val="000000"/>
              </w:rPr>
              <w:t>юджетам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разований Приморского края на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>
              <w:rPr>
                <w:color w:val="000000"/>
              </w:rPr>
              <w:t>дств кр</w:t>
            </w:r>
            <w:proofErr w:type="gramEnd"/>
            <w:r>
              <w:rPr>
                <w:color w:val="000000"/>
              </w:rPr>
              <w:t>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8 306 010,00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8 668 983,00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9 015 742,00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8 306 010,00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8 668 983,00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9 015 742,00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9900093180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8 306 010,00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8 668 983,00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9 015 742,00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proofErr w:type="gramStart"/>
            <w:r>
              <w:rPr>
                <w:color w:val="000000"/>
              </w:rPr>
              <w:t>Субвенции бюджетам муниципальных о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разований Приморского края на осущест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ление отдельного государственного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номочия по возмещению специализир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ванным службам по вопросам похоронного дела стоимости услуг по погребению умерших, не подлежащих обязательному с</w:t>
            </w:r>
            <w:r>
              <w:rPr>
                <w:color w:val="000000"/>
              </w:rPr>
              <w:t>оциальному страхованию на случай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менной нетрудоспособности и в связи с материнством на день смерти и не явля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щихся пенсионерами, а также в случае 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ждения мертвого ребенка по истечении 154 дней беременности, предоставляемых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гласно гарантированному</w:t>
            </w:r>
            <w:proofErr w:type="gramEnd"/>
            <w:r>
              <w:rPr>
                <w:color w:val="000000"/>
              </w:rPr>
              <w:t xml:space="preserve"> пер</w:t>
            </w:r>
            <w:r>
              <w:rPr>
                <w:color w:val="000000"/>
              </w:rPr>
              <w:t xml:space="preserve">ечню услуг </w:t>
            </w:r>
            <w:r>
              <w:rPr>
                <w:color w:val="000000"/>
              </w:rPr>
              <w:lastRenderedPageBreak/>
              <w:t>по погребению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9900093190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управление городской среды 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Предоставление субсидий бюджетным, а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тономным учреждениям и иным неко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мерческим организациям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9900093190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1 802 438,00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1 915 991,00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2 036 698,00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  <w:r>
              <w:rPr>
                <w:color w:val="000000"/>
              </w:rPr>
              <w:t>за счет сре</w:t>
            </w:r>
            <w:proofErr w:type="gramStart"/>
            <w:r>
              <w:rPr>
                <w:color w:val="000000"/>
              </w:rPr>
              <w:t>дств кр</w:t>
            </w:r>
            <w:proofErr w:type="gramEnd"/>
            <w:r>
              <w:rPr>
                <w:color w:val="000000"/>
              </w:rPr>
              <w:t>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40 363 808,61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23 222 853,04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23 222 853,04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40 363 808,61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23 222 853,04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23 222 853,04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дарственными (муниципальными) орган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ми, казенными учреждениями, органами управления государственными внебю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жетными фондами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8 987 694,61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23 112 853,04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23 112 853,04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110 000,00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31 266 114,00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Обеспечение жилыми помещениями детей-сирот и детей, оставшихся без попечения родителей, лиц из их числа за счет сре</w:t>
            </w:r>
            <w:proofErr w:type="gramStart"/>
            <w:r>
              <w:rPr>
                <w:color w:val="000000"/>
              </w:rPr>
              <w:t>дств кр</w:t>
            </w:r>
            <w:proofErr w:type="gramEnd"/>
            <w:r>
              <w:rPr>
                <w:color w:val="000000"/>
              </w:rPr>
              <w:t>аевого бюджета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архитектуры и строительства объектов Владивостокского городского округа администрации города Владивост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Капитальные вложения в объекты госуда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ственной (муниципальной) собственности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9900093210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185 190 833,16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lastRenderedPageBreak/>
              <w:t>Субвенции на осуществление отдельных государственных полномочий по устано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лению нормативов потребления твердого топлива (уголь, дрова, топливные брик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ты), реализуемого гражданам, управля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щим организациям, товариществам собс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ве</w:t>
            </w:r>
            <w:r>
              <w:rPr>
                <w:color w:val="000000"/>
              </w:rPr>
              <w:t>нников жилья, жилищным, жилищно-строительным или иным специализирова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ным потребительским кооперативам, со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данным в целях удовлетворения потребн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стей граждан в жилье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Администрация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Закупка товаров, работ и услуг для обесп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чения государственных (муниципальных) нужд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9900093220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1 750,00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Поддержка проектов, инициируемых ж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телями муниципальных образований, по решению вопросов местного значения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937 867,90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управление содержания жилищного фонда администрации города Владивостока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937 867,90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  <w:tr w:rsidR="001C5107">
        <w:trPr>
          <w:trHeight w:val="288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5107" w:rsidRDefault="0062222A">
            <w:pPr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9900094030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center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937 867,90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5107" w:rsidRDefault="0062222A">
            <w:pPr>
              <w:jc w:val="right"/>
              <w:rPr>
                <w:rFonts w:ascii="Arial" w:eastAsia="Arial" w:hAnsi="Arial" w:cs="Arial"/>
                <w:sz w:val="2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1C5107" w:rsidRDefault="001C5107"/>
    <w:p w:rsidR="001C5107" w:rsidRDefault="001C5107">
      <w:r>
        <w:pict>
          <v:line id="shape 0" o:spid="_x0000_s1026" style="position:absolute;z-index:2048;visibility:visible;mso-wrap-distance-left:9.07pt;mso-wrap-distance-top:0;mso-wrap-distance-right:9.07pt;mso-wrap-distance-bottom:0" from=".4pt,13.2pt" to="736.1pt,13.2pt" strokecolor="#233b59"/>
        </w:pict>
      </w:r>
    </w:p>
    <w:sectPr w:rsidR="001C5107" w:rsidSect="0062222A">
      <w:headerReference w:type="default" r:id="rId6"/>
      <w:pgSz w:w="16901" w:h="11950" w:orient="landscape"/>
      <w:pgMar w:top="1418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107" w:rsidRDefault="0062222A">
      <w:r>
        <w:separator/>
      </w:r>
    </w:p>
  </w:endnote>
  <w:endnote w:type="continuationSeparator" w:id="0">
    <w:p w:rsidR="001C5107" w:rsidRDefault="0062222A">
      <w: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107" w:rsidRDefault="0062222A">
      <w:r>
        <w:separator/>
      </w:r>
    </w:p>
  </w:footnote>
  <w:footnote w:type="continuationSeparator" w:id="0">
    <w:p w:rsidR="001C5107" w:rsidRDefault="00622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107" w:rsidRDefault="001C5107">
    <w:pPr>
      <w:pStyle w:val="Header"/>
      <w:jc w:val="center"/>
    </w:pPr>
    <w:fldSimple w:instr="PAGE \* MERGEFORMAT">
      <w:r w:rsidR="0062222A">
        <w:rPr>
          <w:noProof/>
        </w:rPr>
        <w:t>6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107"/>
    <w:rsid w:val="001C5107"/>
    <w:rsid w:val="0062222A"/>
    <w:rsid w:val="00AA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1C510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C510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1C510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C5107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1C510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C510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1C510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C510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1C510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link w:val="Heading5"/>
    <w:uiPriority w:val="9"/>
    <w:rsid w:val="001C510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1C510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C510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1C510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C510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1C510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C510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1C510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C510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1C5107"/>
    <w:pPr>
      <w:ind w:left="720"/>
      <w:contextualSpacing/>
    </w:pPr>
  </w:style>
  <w:style w:type="paragraph" w:styleId="a4">
    <w:name w:val="No Spacing"/>
    <w:uiPriority w:val="1"/>
    <w:qFormat/>
    <w:rsid w:val="001C5107"/>
  </w:style>
  <w:style w:type="paragraph" w:styleId="a5">
    <w:name w:val="Title"/>
    <w:link w:val="a6"/>
    <w:uiPriority w:val="10"/>
    <w:qFormat/>
    <w:rsid w:val="001C510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1C5107"/>
    <w:rPr>
      <w:sz w:val="48"/>
      <w:szCs w:val="48"/>
    </w:rPr>
  </w:style>
  <w:style w:type="paragraph" w:styleId="a7">
    <w:name w:val="Subtitle"/>
    <w:link w:val="a8"/>
    <w:uiPriority w:val="11"/>
    <w:qFormat/>
    <w:rsid w:val="001C5107"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sid w:val="001C5107"/>
    <w:rPr>
      <w:sz w:val="24"/>
      <w:szCs w:val="24"/>
    </w:rPr>
  </w:style>
  <w:style w:type="paragraph" w:styleId="2">
    <w:name w:val="Quote"/>
    <w:link w:val="20"/>
    <w:uiPriority w:val="29"/>
    <w:qFormat/>
    <w:rsid w:val="001C510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C5107"/>
    <w:rPr>
      <w:i/>
    </w:rPr>
  </w:style>
  <w:style w:type="paragraph" w:styleId="a9">
    <w:name w:val="Intense Quote"/>
    <w:link w:val="aa"/>
    <w:uiPriority w:val="30"/>
    <w:qFormat/>
    <w:rsid w:val="001C510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C5107"/>
    <w:rPr>
      <w:i/>
    </w:rPr>
  </w:style>
  <w:style w:type="paragraph" w:customStyle="1" w:styleId="Header">
    <w:name w:val="Header"/>
    <w:link w:val="HeaderChar"/>
    <w:uiPriority w:val="99"/>
    <w:unhideWhenUsed/>
    <w:rsid w:val="001C510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C5107"/>
  </w:style>
  <w:style w:type="paragraph" w:customStyle="1" w:styleId="Footer">
    <w:name w:val="Footer"/>
    <w:link w:val="CaptionChar"/>
    <w:uiPriority w:val="99"/>
    <w:unhideWhenUsed/>
    <w:rsid w:val="001C510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C5107"/>
  </w:style>
  <w:style w:type="paragraph" w:customStyle="1" w:styleId="Caption">
    <w:name w:val="Caption"/>
    <w:uiPriority w:val="35"/>
    <w:semiHidden/>
    <w:unhideWhenUsed/>
    <w:qFormat/>
    <w:rsid w:val="001C510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C5107"/>
  </w:style>
  <w:style w:type="table" w:styleId="ab">
    <w:name w:val="Table Grid"/>
    <w:uiPriority w:val="59"/>
    <w:rsid w:val="001C51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C510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C510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C510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C510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C510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C510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C510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C510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C510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C510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C510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C510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C510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C510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C510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C510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C510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C510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C510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C510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C510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C510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C510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C510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C510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C510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C5107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C510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C5107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1C510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5107"/>
    <w:rPr>
      <w:sz w:val="18"/>
    </w:rPr>
  </w:style>
  <w:style w:type="character" w:styleId="af">
    <w:name w:val="footnote reference"/>
    <w:uiPriority w:val="99"/>
    <w:unhideWhenUsed/>
    <w:rsid w:val="001C5107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1C510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5107"/>
    <w:rPr>
      <w:sz w:val="20"/>
    </w:rPr>
  </w:style>
  <w:style w:type="character" w:styleId="af2">
    <w:name w:val="endnote reference"/>
    <w:uiPriority w:val="99"/>
    <w:semiHidden/>
    <w:unhideWhenUsed/>
    <w:rsid w:val="001C5107"/>
    <w:rPr>
      <w:vertAlign w:val="superscript"/>
    </w:rPr>
  </w:style>
  <w:style w:type="paragraph" w:styleId="1">
    <w:name w:val="toc 1"/>
    <w:uiPriority w:val="39"/>
    <w:unhideWhenUsed/>
    <w:rsid w:val="001C5107"/>
    <w:pPr>
      <w:spacing w:after="57"/>
    </w:pPr>
  </w:style>
  <w:style w:type="paragraph" w:styleId="21">
    <w:name w:val="toc 2"/>
    <w:uiPriority w:val="39"/>
    <w:unhideWhenUsed/>
    <w:rsid w:val="001C5107"/>
    <w:pPr>
      <w:spacing w:after="57"/>
      <w:ind w:left="283"/>
    </w:pPr>
  </w:style>
  <w:style w:type="paragraph" w:styleId="3">
    <w:name w:val="toc 3"/>
    <w:uiPriority w:val="39"/>
    <w:unhideWhenUsed/>
    <w:rsid w:val="001C5107"/>
    <w:pPr>
      <w:spacing w:after="57"/>
      <w:ind w:left="567"/>
    </w:pPr>
  </w:style>
  <w:style w:type="paragraph" w:styleId="4">
    <w:name w:val="toc 4"/>
    <w:uiPriority w:val="39"/>
    <w:unhideWhenUsed/>
    <w:rsid w:val="001C5107"/>
    <w:pPr>
      <w:spacing w:after="57"/>
      <w:ind w:left="850"/>
    </w:pPr>
  </w:style>
  <w:style w:type="paragraph" w:styleId="5">
    <w:name w:val="toc 5"/>
    <w:uiPriority w:val="39"/>
    <w:unhideWhenUsed/>
    <w:rsid w:val="001C5107"/>
    <w:pPr>
      <w:spacing w:after="57"/>
      <w:ind w:left="1134"/>
    </w:pPr>
  </w:style>
  <w:style w:type="paragraph" w:styleId="6">
    <w:name w:val="toc 6"/>
    <w:uiPriority w:val="39"/>
    <w:unhideWhenUsed/>
    <w:rsid w:val="001C5107"/>
    <w:pPr>
      <w:spacing w:after="57"/>
      <w:ind w:left="1417"/>
    </w:pPr>
  </w:style>
  <w:style w:type="paragraph" w:styleId="7">
    <w:name w:val="toc 7"/>
    <w:uiPriority w:val="39"/>
    <w:unhideWhenUsed/>
    <w:rsid w:val="001C5107"/>
    <w:pPr>
      <w:spacing w:after="57"/>
      <w:ind w:left="1701"/>
    </w:pPr>
  </w:style>
  <w:style w:type="paragraph" w:styleId="8">
    <w:name w:val="toc 8"/>
    <w:uiPriority w:val="39"/>
    <w:unhideWhenUsed/>
    <w:rsid w:val="001C5107"/>
    <w:pPr>
      <w:spacing w:after="57"/>
      <w:ind w:left="1984"/>
    </w:pPr>
  </w:style>
  <w:style w:type="paragraph" w:styleId="9">
    <w:name w:val="toc 9"/>
    <w:uiPriority w:val="39"/>
    <w:unhideWhenUsed/>
    <w:rsid w:val="001C5107"/>
    <w:pPr>
      <w:spacing w:after="57"/>
      <w:ind w:left="2268"/>
    </w:pPr>
  </w:style>
  <w:style w:type="paragraph" w:styleId="af3">
    <w:name w:val="TOC Heading"/>
    <w:uiPriority w:val="39"/>
    <w:unhideWhenUsed/>
    <w:rsid w:val="001C5107"/>
  </w:style>
  <w:style w:type="paragraph" w:styleId="af4">
    <w:name w:val="table of figures"/>
    <w:uiPriority w:val="99"/>
    <w:unhideWhenUsed/>
    <w:rsid w:val="001C5107"/>
  </w:style>
  <w:style w:type="paragraph" w:styleId="af5">
    <w:name w:val="header"/>
    <w:basedOn w:val="a"/>
    <w:link w:val="af6"/>
    <w:uiPriority w:val="99"/>
    <w:semiHidden/>
    <w:unhideWhenUsed/>
    <w:rsid w:val="00AA7E5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A7E50"/>
  </w:style>
  <w:style w:type="paragraph" w:styleId="af7">
    <w:name w:val="footer"/>
    <w:basedOn w:val="a"/>
    <w:link w:val="af8"/>
    <w:uiPriority w:val="99"/>
    <w:semiHidden/>
    <w:unhideWhenUsed/>
    <w:rsid w:val="00AA7E5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A7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13637</Words>
  <Characters>77732</Characters>
  <Application>Microsoft Office Word</Application>
  <DocSecurity>0</DocSecurity>
  <Lines>647</Lines>
  <Paragraphs>182</Paragraphs>
  <ScaleCrop>false</ScaleCrop>
  <Company>HP Inc.</Company>
  <LinksUpToDate>false</LinksUpToDate>
  <CharactersWithSpaces>91187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miheeva2</cp:lastModifiedBy>
  <cp:revision>4</cp:revision>
  <dcterms:created xsi:type="dcterms:W3CDTF">2025-06-08T23:56:00Z</dcterms:created>
  <dcterms:modified xsi:type="dcterms:W3CDTF">2025-06-08T23:57:00Z</dcterms:modified>
</cp:coreProperties>
</file>